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DD6EE" w:themeColor="accent1" w:themeTint="66"/>
  <w:body>
    <w:p w:rsidR="00690413" w:rsidRPr="00D51151" w:rsidRDefault="00491601" w:rsidP="00D51151">
      <w:pPr>
        <w:rPr>
          <w:b/>
          <w:noProof/>
          <w:sz w:val="40"/>
          <w:szCs w:val="40"/>
          <w:lang w:eastAsia="hu-HU"/>
        </w:rPr>
      </w:pPr>
      <w:r w:rsidRPr="00491601">
        <w:rPr>
          <w:noProof/>
          <w:lang w:eastAsia="hu-HU"/>
        </w:rPr>
        <w:pict>
          <v:roundrect id="Alakzat 2" o:spid="_x0000_s1026" style="position:absolute;margin-left:0;margin-top:13.75pt;width:67.9pt;height:352.65pt;rotation:-90;flip:x;z-index:251663360;visibility:visible;mso-wrap-distance-left:10.8pt;mso-wrap-distance-top:7.2pt;mso-wrap-distance-right:10.8pt;mso-wrap-distance-bottom:7.2pt;mso-position-horizontal:center;mso-position-horizontal-relative:margin;mso-position-vertical-relative:margin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" o:allowincell="f" fillcolor="#5b9bd5" strokecolor="#deebf7">
            <v:textbox>
              <w:txbxContent>
                <w:p w:rsidR="00621EF7" w:rsidRPr="00D51151" w:rsidRDefault="00621EF7" w:rsidP="00621EF7">
                  <w:pPr>
                    <w:jc w:val="center"/>
                    <w:rPr>
                      <w:rFonts w:eastAsiaTheme="majorEastAsia" w:cstheme="majorBidi"/>
                      <w:b/>
                      <w:iCs/>
                      <w:color w:val="2F5496" w:themeColor="accent5" w:themeShade="BF"/>
                      <w:sz w:val="32"/>
                      <w:szCs w:val="32"/>
                    </w:rPr>
                  </w:pPr>
                  <w:r>
                    <w:rPr>
                      <w:rFonts w:eastAsiaTheme="majorEastAsia" w:cstheme="majorBidi"/>
                      <w:b/>
                      <w:iCs/>
                      <w:color w:val="2F5496" w:themeColor="accent5" w:themeShade="BF"/>
                      <w:sz w:val="32"/>
                      <w:szCs w:val="32"/>
                    </w:rPr>
                    <w:t>ELENA: AZ 5 ÉVES KIS HŐS HÍVTA A 112-t</w:t>
                  </w:r>
                </w:p>
              </w:txbxContent>
            </v:textbox>
            <w10:wrap type="square" anchorx="margin" anchory="margin"/>
          </v:roundrect>
        </w:pict>
      </w:r>
      <w:r w:rsidR="00D51151"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5670"/>
        <w:gridCol w:w="1554"/>
      </w:tblGrid>
      <w:tr w:rsidR="00614A9E" w:rsidTr="00CF7932">
        <w:tc>
          <w:tcPr>
            <w:tcW w:w="1838" w:type="dxa"/>
          </w:tcPr>
          <w:p w:rsidR="00614A9E" w:rsidRDefault="00614A9E" w:rsidP="00CF7932">
            <w:pPr>
              <w:jc w:val="center"/>
            </w:pPr>
            <w:r w:rsidRPr="0041065C">
              <w:rPr>
                <w:b/>
                <w:noProof/>
                <w:sz w:val="40"/>
                <w:szCs w:val="40"/>
                <w:lang w:eastAsia="hu-HU"/>
              </w:rPr>
              <w:drawing>
                <wp:inline distT="0" distB="0" distL="0" distR="0">
                  <wp:extent cx="826770" cy="826770"/>
                  <wp:effectExtent l="0" t="0" r="0" b="0"/>
                  <wp:docPr id="12" name="Kép 12" descr="C:\Users\galega\Documents\ÜGYELETI ANYAGOK\ILDUSZ\Intézkedést nem igénylő_20170502\2019\hírlevél\112\3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alega\Documents\ÜGYELETI ANYAGOK\ILDUSZ\Intézkedést nem igénylő_20170502\2019\hírlevél\112\3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614A9E" w:rsidRPr="00614A9E" w:rsidRDefault="00614A9E" w:rsidP="00CF7932">
            <w:pPr>
              <w:jc w:val="center"/>
              <w:rPr>
                <w:b/>
                <w:sz w:val="20"/>
                <w:szCs w:val="20"/>
              </w:rPr>
            </w:pPr>
          </w:p>
          <w:p w:rsidR="00627797" w:rsidRDefault="00614A9E" w:rsidP="002F3603">
            <w:pPr>
              <w:jc w:val="center"/>
              <w:rPr>
                <w:b/>
                <w:color w:val="1F3864" w:themeColor="accent5" w:themeShade="80"/>
                <w:sz w:val="32"/>
                <w:szCs w:val="32"/>
              </w:rPr>
            </w:pPr>
            <w:r w:rsidRPr="00614A9E">
              <w:rPr>
                <w:b/>
                <w:color w:val="1F3864" w:themeColor="accent5" w:themeShade="80"/>
                <w:sz w:val="32"/>
                <w:szCs w:val="32"/>
              </w:rPr>
              <w:t>AZ ORFK R</w:t>
            </w:r>
            <w:r w:rsidR="00627797">
              <w:rPr>
                <w:b/>
                <w:color w:val="1F3864" w:themeColor="accent5" w:themeShade="80"/>
                <w:sz w:val="32"/>
                <w:szCs w:val="32"/>
              </w:rPr>
              <w:t xml:space="preserve">FI </w:t>
            </w:r>
          </w:p>
          <w:p w:rsidR="00627797" w:rsidRDefault="00614A9E" w:rsidP="002F3603">
            <w:pPr>
              <w:jc w:val="center"/>
              <w:rPr>
                <w:b/>
                <w:color w:val="1F3864" w:themeColor="accent5" w:themeShade="80"/>
                <w:sz w:val="32"/>
                <w:szCs w:val="32"/>
              </w:rPr>
            </w:pPr>
            <w:r w:rsidRPr="00614A9E">
              <w:rPr>
                <w:b/>
                <w:color w:val="1F3864" w:themeColor="accent5" w:themeShade="80"/>
                <w:sz w:val="32"/>
                <w:szCs w:val="32"/>
              </w:rPr>
              <w:t xml:space="preserve">ÜGYELETI FŐOSZTÁLY </w:t>
            </w:r>
          </w:p>
          <w:p w:rsidR="00614A9E" w:rsidRDefault="00614A9E" w:rsidP="002F3603">
            <w:pPr>
              <w:jc w:val="center"/>
              <w:rPr>
                <w:b/>
                <w:color w:val="1F3864" w:themeColor="accent5" w:themeShade="80"/>
                <w:sz w:val="32"/>
                <w:szCs w:val="32"/>
              </w:rPr>
            </w:pPr>
            <w:r w:rsidRPr="00614A9E">
              <w:rPr>
                <w:b/>
                <w:color w:val="1F3864" w:themeColor="accent5" w:themeShade="80"/>
                <w:sz w:val="32"/>
                <w:szCs w:val="32"/>
              </w:rPr>
              <w:t>112-ES HÍRLEVELE</w:t>
            </w:r>
          </w:p>
          <w:p w:rsidR="00627797" w:rsidRDefault="00627797" w:rsidP="002F3603">
            <w:pPr>
              <w:jc w:val="center"/>
              <w:rPr>
                <w:b/>
                <w:color w:val="1F3864" w:themeColor="accent5" w:themeShade="80"/>
                <w:sz w:val="32"/>
                <w:szCs w:val="32"/>
              </w:rPr>
            </w:pPr>
          </w:p>
          <w:p w:rsidR="002F3603" w:rsidRPr="002F3603" w:rsidRDefault="001574C2" w:rsidP="002F3603">
            <w:pPr>
              <w:jc w:val="center"/>
              <w:rPr>
                <w:b/>
                <w:color w:val="1F3864" w:themeColor="accent5" w:themeShade="80"/>
                <w:sz w:val="32"/>
                <w:szCs w:val="32"/>
              </w:rPr>
            </w:pPr>
            <w:r>
              <w:rPr>
                <w:b/>
                <w:color w:val="1F3864" w:themeColor="accent5" w:themeShade="80"/>
                <w:sz w:val="32"/>
                <w:szCs w:val="32"/>
              </w:rPr>
              <w:t>2021. évi 2</w:t>
            </w:r>
            <w:r w:rsidR="002F3603">
              <w:rPr>
                <w:b/>
                <w:color w:val="1F3864" w:themeColor="accent5" w:themeShade="80"/>
                <w:sz w:val="32"/>
                <w:szCs w:val="32"/>
              </w:rPr>
              <w:t>. szám</w:t>
            </w:r>
          </w:p>
        </w:tc>
        <w:tc>
          <w:tcPr>
            <w:tcW w:w="1554" w:type="dxa"/>
          </w:tcPr>
          <w:p w:rsidR="00614A9E" w:rsidRDefault="00614A9E" w:rsidP="00CF7932">
            <w:pPr>
              <w:jc w:val="center"/>
            </w:pPr>
          </w:p>
          <w:p w:rsidR="00614A9E" w:rsidRDefault="00614A9E" w:rsidP="00CF7932">
            <w:pPr>
              <w:jc w:val="center"/>
            </w:pPr>
            <w:r w:rsidRPr="00760457">
              <w:rPr>
                <w:b/>
                <w:noProof/>
                <w:sz w:val="40"/>
                <w:szCs w:val="40"/>
                <w:lang w:eastAsia="hu-HU"/>
              </w:rPr>
              <w:drawing>
                <wp:inline distT="0" distB="0" distL="0" distR="0">
                  <wp:extent cx="466725" cy="504336"/>
                  <wp:effectExtent l="0" t="0" r="0" b="0"/>
                  <wp:docPr id="13" name="Kép 13" descr="C:\Users\galega\Documents\ÜGYELETI ANYAGOK\ILDUSZ\Intézkedést nem igénylő_20170502\2019\hírlevél\112\H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alega\Documents\ÜGYELETI ANYAGOK\ILDUSZ\Intézkedést nem igénylő_20170502\2019\hírlevél\112\H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840" cy="528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0413" w:rsidRDefault="00D51151" w:rsidP="000A7159">
      <w:pPr>
        <w:jc w:val="center"/>
      </w:pPr>
      <w:r w:rsidRPr="008625AF">
        <w:tab/>
      </w:r>
      <w:r w:rsidRPr="008625AF">
        <w:tab/>
      </w:r>
      <w:r w:rsidRPr="008625AF">
        <w:tab/>
      </w:r>
      <w:r w:rsidRPr="008625AF">
        <w:tab/>
      </w:r>
    </w:p>
    <w:p w:rsidR="00621EF7" w:rsidRDefault="00621EF7" w:rsidP="00714D22">
      <w:pPr>
        <w:spacing w:after="160" w:line="259" w:lineRule="auto"/>
        <w:jc w:val="both"/>
        <w:rPr>
          <w:rFonts w:eastAsiaTheme="minorHAnsi"/>
          <w:color w:val="0070C0"/>
        </w:rPr>
      </w:pPr>
    </w:p>
    <w:p w:rsidR="00621EF7" w:rsidRDefault="00A00AC7" w:rsidP="00A00AC7">
      <w:pPr>
        <w:tabs>
          <w:tab w:val="left" w:pos="1980"/>
        </w:tabs>
        <w:spacing w:after="160" w:line="259" w:lineRule="auto"/>
        <w:jc w:val="both"/>
        <w:rPr>
          <w:rFonts w:eastAsiaTheme="minorHAnsi"/>
          <w:color w:val="0070C0"/>
        </w:rPr>
      </w:pPr>
      <w:r>
        <w:rPr>
          <w:rFonts w:eastAsiaTheme="minorHAnsi"/>
          <w:color w:val="0070C0"/>
        </w:rPr>
        <w:tab/>
      </w:r>
    </w:p>
    <w:p w:rsidR="00621EF7" w:rsidRDefault="00621EF7" w:rsidP="00621EF7">
      <w:pPr>
        <w:pStyle w:val="gmail-articlecontent"/>
        <w:spacing w:before="0" w:beforeAutospacing="0" w:after="0" w:afterAutospacing="0"/>
        <w:jc w:val="both"/>
        <w:rPr>
          <w:iCs/>
          <w:color w:val="1F4E79" w:themeColor="accent1" w:themeShade="80"/>
        </w:rPr>
      </w:pPr>
    </w:p>
    <w:p w:rsidR="00621EF7" w:rsidRDefault="00621EF7" w:rsidP="00621EF7">
      <w:pPr>
        <w:pStyle w:val="gmail-articlecontent"/>
        <w:spacing w:before="0" w:beforeAutospacing="0" w:after="0" w:afterAutospacing="0"/>
        <w:jc w:val="both"/>
        <w:rPr>
          <w:iCs/>
          <w:color w:val="1F4E79" w:themeColor="accent1" w:themeShade="80"/>
        </w:rPr>
      </w:pPr>
    </w:p>
    <w:p w:rsidR="00A00AC7" w:rsidRDefault="00A00AC7" w:rsidP="00621EF7">
      <w:pPr>
        <w:pStyle w:val="gmail-articlecontent"/>
        <w:spacing w:before="0" w:beforeAutospacing="0" w:after="0" w:afterAutospacing="0"/>
        <w:jc w:val="both"/>
        <w:rPr>
          <w:iCs/>
          <w:color w:val="1F4E79" w:themeColor="accent1" w:themeShade="80"/>
        </w:rPr>
      </w:pPr>
    </w:p>
    <w:p w:rsidR="00A00AC7" w:rsidRDefault="00A00AC7" w:rsidP="00621EF7">
      <w:pPr>
        <w:pStyle w:val="gmail-articlecontent"/>
        <w:spacing w:before="0" w:beforeAutospacing="0" w:after="0" w:afterAutospacing="0"/>
        <w:jc w:val="both"/>
        <w:rPr>
          <w:iCs/>
          <w:color w:val="1F4E79" w:themeColor="accent1" w:themeShade="80"/>
        </w:rPr>
      </w:pPr>
    </w:p>
    <w:p w:rsidR="00A00AC7" w:rsidRDefault="00A00AC7" w:rsidP="00621EF7">
      <w:pPr>
        <w:pStyle w:val="gmail-articlecontent"/>
        <w:spacing w:before="0" w:beforeAutospacing="0" w:after="0" w:afterAutospacing="0"/>
        <w:jc w:val="both"/>
        <w:rPr>
          <w:iCs/>
          <w:color w:val="1F4E79" w:themeColor="accent1" w:themeShade="80"/>
        </w:rPr>
      </w:pPr>
    </w:p>
    <w:p w:rsidR="00380F40" w:rsidRPr="00A91343" w:rsidRDefault="009C7E82" w:rsidP="00A91343">
      <w:pPr>
        <w:pStyle w:val="gmail-articlecontent"/>
        <w:spacing w:before="0" w:beforeAutospacing="0" w:after="0" w:afterAutospacing="0"/>
        <w:jc w:val="both"/>
        <w:rPr>
          <w:color w:val="1F4E79" w:themeColor="accent1" w:themeShade="80"/>
        </w:rPr>
      </w:pPr>
      <w:r>
        <w:rPr>
          <w:iCs/>
          <w:color w:val="1F4E79" w:themeColor="accent1" w:themeShade="80"/>
        </w:rPr>
        <w:t>2021</w:t>
      </w:r>
      <w:r w:rsidR="00EC21DB">
        <w:rPr>
          <w:iCs/>
          <w:color w:val="1F4E79" w:themeColor="accent1" w:themeShade="80"/>
        </w:rPr>
        <w:t xml:space="preserve"> áprilisában</w:t>
      </w:r>
      <w:r w:rsidR="00A91343">
        <w:rPr>
          <w:iCs/>
          <w:color w:val="1F4E79" w:themeColor="accent1" w:themeShade="80"/>
        </w:rPr>
        <w:t>a Hívásfogadó Központ</w:t>
      </w:r>
      <w:r>
        <w:rPr>
          <w:iCs/>
          <w:color w:val="1F4E79" w:themeColor="accent1" w:themeShade="80"/>
        </w:rPr>
        <w:t xml:space="preserve">Miskolc hívásfogadó operátorához </w:t>
      </w:r>
      <w:r w:rsidR="00664DBA" w:rsidRPr="004E2885">
        <w:rPr>
          <w:iCs/>
          <w:color w:val="1F4E79" w:themeColor="accent1" w:themeShade="80"/>
        </w:rPr>
        <w:t>érkező bejelenté</w:t>
      </w:r>
      <w:r w:rsidR="00380F40" w:rsidRPr="004E2885">
        <w:rPr>
          <w:iCs/>
          <w:color w:val="1F4E79" w:themeColor="accent1" w:themeShade="80"/>
        </w:rPr>
        <w:t>sben egy 5</w:t>
      </w:r>
      <w:r w:rsidR="00664DBA" w:rsidRPr="004E2885">
        <w:rPr>
          <w:iCs/>
          <w:color w:val="1F4E79" w:themeColor="accent1" w:themeShade="80"/>
        </w:rPr>
        <w:t xml:space="preserve"> é</w:t>
      </w:r>
      <w:r w:rsidR="00380F40" w:rsidRPr="004E2885">
        <w:rPr>
          <w:iCs/>
          <w:color w:val="1F4E79" w:themeColor="accent1" w:themeShade="80"/>
        </w:rPr>
        <w:t>ves kislány</w:t>
      </w:r>
      <w:r w:rsidR="00664DBA" w:rsidRPr="004E2885">
        <w:rPr>
          <w:iCs/>
          <w:color w:val="1F4E79" w:themeColor="accent1" w:themeShade="80"/>
        </w:rPr>
        <w:t xml:space="preserve"> ké</w:t>
      </w:r>
      <w:r w:rsidR="00380F40" w:rsidRPr="004E2885">
        <w:rPr>
          <w:iCs/>
          <w:color w:val="1F4E79" w:themeColor="accent1" w:themeShade="80"/>
        </w:rPr>
        <w:t>rt</w:t>
      </w:r>
      <w:r w:rsidR="005E65B1">
        <w:rPr>
          <w:iCs/>
          <w:color w:val="1F4E79" w:themeColor="accent1" w:themeShade="80"/>
        </w:rPr>
        <w:t xml:space="preserve"> </w:t>
      </w:r>
      <w:r w:rsidR="00664DBA" w:rsidRPr="004E2885">
        <w:rPr>
          <w:iCs/>
          <w:color w:val="1F4E79" w:themeColor="accent1" w:themeShade="80"/>
        </w:rPr>
        <w:t>édesanyjához</w:t>
      </w:r>
      <w:r w:rsidR="008E49FB" w:rsidRPr="004E2885">
        <w:rPr>
          <w:iCs/>
          <w:color w:val="1F4E79" w:themeColor="accent1" w:themeShade="80"/>
        </w:rPr>
        <w:t xml:space="preserve"> segítséget. </w:t>
      </w:r>
      <w:r w:rsidR="00A00AC7">
        <w:rPr>
          <w:iCs/>
          <w:color w:val="1F4E79" w:themeColor="accent1" w:themeShade="80"/>
        </w:rPr>
        <w:t xml:space="preserve">Elena, a bükkábrányi kislány saját nyelvezetén </w:t>
      </w:r>
      <w:r w:rsidR="00D00123">
        <w:rPr>
          <w:iCs/>
          <w:color w:val="1F4E79" w:themeColor="accent1" w:themeShade="80"/>
        </w:rPr>
        <w:t>próbálta elmondani a történéseket,</w:t>
      </w:r>
      <w:r w:rsidR="00A00AC7">
        <w:rPr>
          <w:iCs/>
          <w:color w:val="1F4E79" w:themeColor="accent1" w:themeShade="80"/>
        </w:rPr>
        <w:t xml:space="preserve"> hogy a</w:t>
      </w:r>
      <w:r w:rsidR="00664DBA" w:rsidRPr="004E2885">
        <w:rPr>
          <w:iCs/>
          <w:color w:val="1F4E79" w:themeColor="accent1" w:themeShade="80"/>
        </w:rPr>
        <w:t>nyukája nagyon rosszul érzi magát,</w:t>
      </w:r>
      <w:r w:rsidR="00A91343">
        <w:rPr>
          <w:color w:val="1F4E79" w:themeColor="accent1" w:themeShade="80"/>
        </w:rPr>
        <w:t xml:space="preserve"> elesett a konyhában és„</w:t>
      </w:r>
      <w:r w:rsidR="00D00123">
        <w:rPr>
          <w:color w:val="1F4E79" w:themeColor="accent1" w:themeShade="80"/>
        </w:rPr>
        <w:t>alszik</w:t>
      </w:r>
      <w:r w:rsidR="00A91343">
        <w:rPr>
          <w:color w:val="1F4E79" w:themeColor="accent1" w:themeShade="80"/>
        </w:rPr>
        <w:t>”</w:t>
      </w:r>
      <w:r w:rsidR="004150FF" w:rsidRPr="004E2885">
        <w:rPr>
          <w:color w:val="1F4E79" w:themeColor="accent1" w:themeShade="80"/>
        </w:rPr>
        <w:t>.</w:t>
      </w:r>
      <w:r w:rsidR="00D00123">
        <w:rPr>
          <w:color w:val="1F4E79" w:themeColor="accent1" w:themeShade="80"/>
        </w:rPr>
        <w:t>A</w:t>
      </w:r>
      <w:r w:rsidR="00380F40" w:rsidRPr="004E2885">
        <w:rPr>
          <w:color w:val="1F4E79" w:themeColor="accent1" w:themeShade="80"/>
        </w:rPr>
        <w:t xml:space="preserve"> segélyhívást fogadó operátor</w:t>
      </w:r>
      <w:r w:rsidR="00D00123">
        <w:rPr>
          <w:color w:val="1F4E79" w:themeColor="accent1" w:themeShade="80"/>
        </w:rPr>
        <w:t xml:space="preserve"> kérdésére</w:t>
      </w:r>
      <w:r w:rsidR="00380F40" w:rsidRPr="004E2885">
        <w:rPr>
          <w:color w:val="1F4E79" w:themeColor="accent1" w:themeShade="80"/>
        </w:rPr>
        <w:t xml:space="preserve"> meg tudta mondan</w:t>
      </w:r>
      <w:r w:rsidR="00D00123">
        <w:rPr>
          <w:color w:val="1F4E79" w:themeColor="accent1" w:themeShade="80"/>
        </w:rPr>
        <w:t xml:space="preserve">i hány éves és hol lakik. A </w:t>
      </w:r>
      <w:r w:rsidR="00D00123" w:rsidRPr="004E2885">
        <w:rPr>
          <w:color w:val="1F4E79" w:themeColor="accent1" w:themeShade="80"/>
        </w:rPr>
        <w:t xml:space="preserve">beszélgetés </w:t>
      </w:r>
      <w:r w:rsidR="00D00123">
        <w:rPr>
          <w:color w:val="1F4E79" w:themeColor="accent1" w:themeShade="80"/>
        </w:rPr>
        <w:t xml:space="preserve">végén az </w:t>
      </w:r>
      <w:r w:rsidR="00380F40" w:rsidRPr="004E2885">
        <w:rPr>
          <w:color w:val="1F4E79" w:themeColor="accent1" w:themeShade="80"/>
        </w:rPr>
        <w:t xml:space="preserve">édesanya </w:t>
      </w:r>
      <w:r w:rsidR="00D00123">
        <w:rPr>
          <w:color w:val="1F4E79" w:themeColor="accent1" w:themeShade="80"/>
        </w:rPr>
        <w:t>magához tért</w:t>
      </w:r>
      <w:r w:rsidR="00380F40" w:rsidRPr="004E2885">
        <w:rPr>
          <w:color w:val="1F4E79" w:themeColor="accent1" w:themeShade="80"/>
        </w:rPr>
        <w:t xml:space="preserve">, </w:t>
      </w:r>
      <w:r w:rsidR="00D00123">
        <w:rPr>
          <w:color w:val="1F4E79" w:themeColor="accent1" w:themeShade="80"/>
        </w:rPr>
        <w:t>de addig</w:t>
      </w:r>
      <w:r w:rsidR="00332AF5">
        <w:rPr>
          <w:color w:val="1F4E79" w:themeColor="accent1" w:themeShade="80"/>
        </w:rPr>
        <w:t>ra</w:t>
      </w:r>
      <w:r w:rsidR="00380F40" w:rsidRPr="004E2885">
        <w:rPr>
          <w:color w:val="1F4E79" w:themeColor="accent1" w:themeShade="80"/>
        </w:rPr>
        <w:t xml:space="preserve"> már úton volt a mentő.A talpraesett gyer</w:t>
      </w:r>
      <w:r w:rsidR="00A91343">
        <w:rPr>
          <w:color w:val="1F4E79" w:themeColor="accent1" w:themeShade="80"/>
        </w:rPr>
        <w:t>m</w:t>
      </w:r>
      <w:r w:rsidR="00380F40" w:rsidRPr="004E2885">
        <w:rPr>
          <w:color w:val="1F4E79" w:themeColor="accent1" w:themeShade="80"/>
        </w:rPr>
        <w:t>eknek köszönhetőe</w:t>
      </w:r>
      <w:r w:rsidR="00A91343">
        <w:rPr>
          <w:color w:val="1F4E79" w:themeColor="accent1" w:themeShade="80"/>
        </w:rPr>
        <w:t>n gyorsan elindult a segítség az édesanyjához</w:t>
      </w:r>
      <w:r w:rsidR="00380F40" w:rsidRPr="004E2885">
        <w:rPr>
          <w:color w:val="1F4E79" w:themeColor="accent1" w:themeShade="80"/>
        </w:rPr>
        <w:t>.</w:t>
      </w:r>
    </w:p>
    <w:p w:rsidR="00380F40" w:rsidRPr="004E2885" w:rsidRDefault="00380F40" w:rsidP="00621EF7">
      <w:pPr>
        <w:pStyle w:val="Default"/>
        <w:jc w:val="both"/>
        <w:rPr>
          <w:i/>
          <w:iCs/>
          <w:color w:val="1F4E79" w:themeColor="accent1" w:themeShade="80"/>
        </w:rPr>
      </w:pPr>
    </w:p>
    <w:p w:rsidR="00A91343" w:rsidRPr="004E2885" w:rsidRDefault="00380F40" w:rsidP="00A91343">
      <w:pPr>
        <w:pStyle w:val="NormlWeb"/>
        <w:spacing w:before="0" w:beforeAutospacing="0" w:after="0" w:afterAutospacing="0"/>
        <w:jc w:val="both"/>
        <w:rPr>
          <w:color w:val="1F4E79" w:themeColor="accent1" w:themeShade="80"/>
        </w:rPr>
      </w:pPr>
      <w:r w:rsidRPr="004E2885">
        <w:rPr>
          <w:color w:val="1F4E79" w:themeColor="accent1" w:themeShade="80"/>
        </w:rPr>
        <w:t>"Megnyomtam az egy-egy-kettőt, aztán megnyomtam a zöldet és úgy beszéltem. Anya lefeküdt a földön és ott elaludt. Becs</w:t>
      </w:r>
      <w:r w:rsidR="00692023">
        <w:rPr>
          <w:color w:val="1F4E79" w:themeColor="accent1" w:themeShade="80"/>
        </w:rPr>
        <w:t>ukta a szemét, aztán…</w:t>
      </w:r>
      <w:r w:rsidR="00886B7F">
        <w:rPr>
          <w:color w:val="1F4E79" w:themeColor="accent1" w:themeShade="80"/>
        </w:rPr>
        <w:t>a</w:t>
      </w:r>
      <w:r w:rsidRPr="004E2885">
        <w:rPr>
          <w:color w:val="1F4E79" w:themeColor="accent1" w:themeShade="80"/>
        </w:rPr>
        <w:t>zért hívtam, mert kellett, mert anya ezt tanította" - mesélte el a kis Elena.</w:t>
      </w:r>
    </w:p>
    <w:p w:rsidR="00380F40" w:rsidRDefault="00A91343" w:rsidP="00621EF7">
      <w:pPr>
        <w:pStyle w:val="NormlWeb"/>
        <w:spacing w:before="0" w:beforeAutospacing="0" w:after="0" w:afterAutospacing="0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t xml:space="preserve">Forrás: </w:t>
      </w:r>
      <w:hyperlink r:id="rId13" w:history="1">
        <w:r w:rsidRPr="00244087">
          <w:rPr>
            <w:rStyle w:val="Hiperhivatkozs"/>
          </w:rPr>
          <w:t>https://www.szeretlekmagyarorszag.hu/kozosseg/anya-ezt-tanitotta-megszolalt-az-5-eves-kislany-aki-felhivta-a-segelyhivot-amikor-anyja-elajult/</w:t>
        </w:r>
      </w:hyperlink>
    </w:p>
    <w:p w:rsidR="00A91343" w:rsidRPr="004E2885" w:rsidRDefault="00A91343" w:rsidP="00621EF7">
      <w:pPr>
        <w:pStyle w:val="NormlWeb"/>
        <w:spacing w:before="0" w:beforeAutospacing="0" w:after="0" w:afterAutospacing="0"/>
        <w:jc w:val="both"/>
        <w:rPr>
          <w:color w:val="1F4E79" w:themeColor="accent1" w:themeShade="80"/>
        </w:rPr>
      </w:pPr>
      <w:r w:rsidRPr="004E2885">
        <w:rPr>
          <w:color w:val="1F4E79" w:themeColor="accent1" w:themeShade="80"/>
        </w:rPr>
        <w:t>A beszélgetést az ORFK Kommunikációs Szolgálat hozta nyilvánosságra, mint jó példát, amely azt bizonyítja, hogy akár az óvodások is életet menthetnek, ha tudják, hogy mit kell tenni baj esetén.</w:t>
      </w:r>
    </w:p>
    <w:p w:rsidR="00A91343" w:rsidRDefault="00A91343" w:rsidP="00621EF7">
      <w:pPr>
        <w:pStyle w:val="NormlWeb"/>
        <w:spacing w:before="0" w:beforeAutospacing="0" w:after="0" w:afterAutospacing="0"/>
        <w:jc w:val="both"/>
        <w:rPr>
          <w:color w:val="1F4E79" w:themeColor="accent1" w:themeShade="80"/>
        </w:rPr>
      </w:pPr>
    </w:p>
    <w:p w:rsidR="001E4D59" w:rsidRPr="004E2885" w:rsidRDefault="004E2885" w:rsidP="00621EF7">
      <w:pPr>
        <w:pStyle w:val="NormlWeb"/>
        <w:spacing w:before="0" w:beforeAutospacing="0" w:after="0" w:afterAutospacing="0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t xml:space="preserve">Évek </w:t>
      </w:r>
      <w:r w:rsidR="008E49FB" w:rsidRPr="004E2885">
        <w:rPr>
          <w:color w:val="1F4E79" w:themeColor="accent1" w:themeShade="80"/>
        </w:rPr>
        <w:t>óta nagy hangsúlyt fektetünk arra,hogy minél szélesebb körbe eljuttassuk</w:t>
      </w:r>
      <w:r w:rsidR="00B62E4A" w:rsidRPr="004E2885">
        <w:rPr>
          <w:color w:val="1F4E79" w:themeColor="accent1" w:themeShade="80"/>
        </w:rPr>
        <w:t xml:space="preserve"> a segélyhívószámok rendeltetésszerű használatá</w:t>
      </w:r>
      <w:bookmarkStart w:id="0" w:name="_GoBack"/>
      <w:bookmarkEnd w:id="0"/>
      <w:r w:rsidR="00B62E4A" w:rsidRPr="004E2885">
        <w:rPr>
          <w:color w:val="1F4E79" w:themeColor="accent1" w:themeShade="80"/>
        </w:rPr>
        <w:t>val kapcsolatos információkat</w:t>
      </w:r>
      <w:r w:rsidR="005E65B1">
        <w:rPr>
          <w:color w:val="1F4E79" w:themeColor="accent1" w:themeShade="80"/>
        </w:rPr>
        <w:t xml:space="preserve"> </w:t>
      </w:r>
      <w:r w:rsidR="00B62E4A" w:rsidRPr="004E2885">
        <w:rPr>
          <w:color w:val="1F4E79" w:themeColor="accent1" w:themeShade="80"/>
        </w:rPr>
        <w:t>bűnmegelőzési programokon, körzeti megbízottak előadásain, balesetmegelőzési, közlekedésbiztonsági tárgyú rendezvényeken, versenye</w:t>
      </w:r>
      <w:r w:rsidR="0065673B">
        <w:rPr>
          <w:color w:val="1F4E79" w:themeColor="accent1" w:themeShade="80"/>
        </w:rPr>
        <w:t xml:space="preserve">ken, a Rendőrség honlapján, a </w:t>
      </w:r>
      <w:r w:rsidR="00B62E4A" w:rsidRPr="004E2885">
        <w:rPr>
          <w:color w:val="1F4E79" w:themeColor="accent1" w:themeShade="80"/>
        </w:rPr>
        <w:t>Rendőr- és Tűzoltónapon, a Múzeumok éjszakáján a Rendőrmúzeumban, okostelefon alkalmazás (RUTIN) segítségével, az ORFK Kommunikációs Szolgálat kisfilmjeivel, infografikával, médiában történő megjelenések során, valamint a</w:t>
      </w:r>
      <w:r w:rsidR="00A91343">
        <w:rPr>
          <w:color w:val="1F4E79" w:themeColor="accent1" w:themeShade="80"/>
        </w:rPr>
        <w:t xml:space="preserve"> hívásfogadó központokban</w:t>
      </w:r>
      <w:r w:rsidR="00B62E4A" w:rsidRPr="004E2885">
        <w:rPr>
          <w:color w:val="1F4E79" w:themeColor="accent1" w:themeShade="80"/>
        </w:rPr>
        <w:t xml:space="preserve"> az iskolások számára tartott előadásokon,rendezvénye</w:t>
      </w:r>
      <w:r w:rsidR="00886B7F">
        <w:rPr>
          <w:color w:val="1F4E79" w:themeColor="accent1" w:themeShade="80"/>
        </w:rPr>
        <w:t>ken, bemutatókon, fórumokon hívj</w:t>
      </w:r>
      <w:r w:rsidR="00B62E4A" w:rsidRPr="004E2885">
        <w:rPr>
          <w:color w:val="1F4E79" w:themeColor="accent1" w:themeShade="80"/>
        </w:rPr>
        <w:t>uk fel a figyelmet a segélyhívószámok rendeltetésszerű használatának és az állampolgárok részéről követendő magatartás betartásának fontosságára</w:t>
      </w:r>
      <w:r w:rsidR="00A91343">
        <w:rPr>
          <w:color w:val="1F4E79" w:themeColor="accent1" w:themeShade="80"/>
        </w:rPr>
        <w:t>.</w:t>
      </w:r>
    </w:p>
    <w:p w:rsidR="008E49FB" w:rsidRPr="0065673B" w:rsidRDefault="001E4D59" w:rsidP="00621EF7">
      <w:pPr>
        <w:pStyle w:val="NormlWeb"/>
        <w:spacing w:before="0" w:beforeAutospacing="0" w:after="0" w:afterAutospacing="0"/>
        <w:jc w:val="both"/>
        <w:rPr>
          <w:b/>
          <w:color w:val="FF0000"/>
        </w:rPr>
      </w:pPr>
      <w:r w:rsidRPr="0065673B">
        <w:rPr>
          <w:b/>
          <w:color w:val="FF0000"/>
        </w:rPr>
        <w:t xml:space="preserve">Ettől függetlenül nagyon fontos, hogy a szülők </w:t>
      </w:r>
      <w:r w:rsidR="00194A31" w:rsidRPr="0065673B">
        <w:rPr>
          <w:b/>
          <w:color w:val="FF0000"/>
        </w:rPr>
        <w:t>is beszéljenek a gyerekeknek arról, ha baj van, hívják a 112-t.</w:t>
      </w:r>
    </w:p>
    <w:p w:rsidR="00380F40" w:rsidRPr="004E2885" w:rsidRDefault="00380F40" w:rsidP="00621EF7">
      <w:pPr>
        <w:pStyle w:val="Default"/>
        <w:jc w:val="both"/>
        <w:rPr>
          <w:i/>
          <w:iCs/>
          <w:color w:val="1F4E79" w:themeColor="accent1" w:themeShade="80"/>
        </w:rPr>
      </w:pPr>
    </w:p>
    <w:p w:rsidR="00664DBA" w:rsidRPr="004E2885" w:rsidRDefault="00664DBA" w:rsidP="00621EF7">
      <w:pPr>
        <w:pStyle w:val="Default"/>
        <w:jc w:val="both"/>
        <w:rPr>
          <w:color w:val="1F4E79" w:themeColor="accent1" w:themeShade="80"/>
        </w:rPr>
      </w:pPr>
      <w:r w:rsidRPr="004E2885">
        <w:rPr>
          <w:bCs/>
          <w:iCs/>
          <w:color w:val="1F4E79" w:themeColor="accent1" w:themeShade="80"/>
        </w:rPr>
        <w:t>A kis hőst</w:t>
      </w:r>
      <w:r w:rsidR="0018083D" w:rsidRPr="004E2885">
        <w:rPr>
          <w:bCs/>
          <w:iCs/>
          <w:color w:val="1F4E79" w:themeColor="accent1" w:themeShade="80"/>
        </w:rPr>
        <w:t xml:space="preserve"> és családját otthonában gyermeknap alkalmából látogatta meg dr. Bóna Gyula r. alezredes, a Hívásfogadó Központ Miskolc </w:t>
      </w:r>
      <w:r w:rsidR="00A91343">
        <w:rPr>
          <w:bCs/>
          <w:iCs/>
          <w:color w:val="1F4E79" w:themeColor="accent1" w:themeShade="80"/>
        </w:rPr>
        <w:t>vezetője, valamint</w:t>
      </w:r>
      <w:r w:rsidRPr="004E2885">
        <w:rPr>
          <w:bCs/>
          <w:iCs/>
          <w:color w:val="1F4E79" w:themeColor="accent1" w:themeShade="80"/>
        </w:rPr>
        <w:t xml:space="preserve"> az ORFK </w:t>
      </w:r>
      <w:r w:rsidR="0018083D" w:rsidRPr="004E2885">
        <w:rPr>
          <w:bCs/>
          <w:iCs/>
          <w:color w:val="1F4E79" w:themeColor="accent1" w:themeShade="80"/>
        </w:rPr>
        <w:t>Komm</w:t>
      </w:r>
      <w:r w:rsidR="00A91343">
        <w:rPr>
          <w:bCs/>
          <w:iCs/>
          <w:color w:val="1F4E79" w:themeColor="accent1" w:themeShade="80"/>
        </w:rPr>
        <w:t>unikációs Szolgálat munkatársa, akik</w:t>
      </w:r>
      <w:r w:rsidR="00D47741" w:rsidRPr="004E2885">
        <w:rPr>
          <w:bCs/>
          <w:iCs/>
          <w:color w:val="1F4E79" w:themeColor="accent1" w:themeShade="80"/>
        </w:rPr>
        <w:t xml:space="preserve"> ját</w:t>
      </w:r>
      <w:r w:rsidR="00A91343">
        <w:rPr>
          <w:bCs/>
          <w:iCs/>
          <w:color w:val="1F4E79" w:themeColor="accent1" w:themeShade="80"/>
        </w:rPr>
        <w:t>ékokkal lepték</w:t>
      </w:r>
      <w:r w:rsidR="00194A31" w:rsidRPr="004E2885">
        <w:rPr>
          <w:bCs/>
          <w:iCs/>
          <w:color w:val="1F4E79" w:themeColor="accent1" w:themeShade="80"/>
        </w:rPr>
        <w:t xml:space="preserve"> meg a talpraesett gyereket és testvéreit.</w:t>
      </w:r>
    </w:p>
    <w:p w:rsidR="00155D21" w:rsidRDefault="00155D21" w:rsidP="00194A31">
      <w:pPr>
        <w:rPr>
          <w:rFonts w:eastAsiaTheme="majorEastAsia" w:cstheme="majorBidi"/>
          <w:b/>
          <w:iCs/>
          <w:color w:val="2F5496" w:themeColor="accent5" w:themeShade="BF"/>
          <w:sz w:val="32"/>
          <w:szCs w:val="32"/>
        </w:rPr>
      </w:pPr>
    </w:p>
    <w:p w:rsidR="00155D21" w:rsidRDefault="00491601" w:rsidP="00155D21">
      <w:pPr>
        <w:jc w:val="center"/>
        <w:rPr>
          <w:rFonts w:eastAsiaTheme="majorEastAsia" w:cstheme="majorBidi"/>
          <w:b/>
          <w:iCs/>
          <w:color w:val="2F5496" w:themeColor="accent5" w:themeShade="BF"/>
          <w:sz w:val="32"/>
          <w:szCs w:val="32"/>
        </w:rPr>
      </w:pPr>
      <w:r w:rsidRPr="00491601">
        <w:rPr>
          <w:noProof/>
          <w:lang w:eastAsia="hu-HU"/>
        </w:rPr>
        <w:lastRenderedPageBreak/>
        <w:pict>
          <v:roundrect id="_x0000_s1027" style="position:absolute;left:0;text-align:left;margin-left:194.8pt;margin-top:42.3pt;width:67.9pt;height:336.35pt;rotation:-90;flip:x;z-index:251661312;visibility:visible;mso-wrap-distance-left:10.8pt;mso-wrap-distance-top:7.2pt;mso-wrap-distance-right:10.8pt;mso-wrap-distance-bottom:7.2pt;mso-position-horizontal-relative:margin;mso-position-vertical-relative:margin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" o:allowincell="f" fillcolor="#5b9bd5" strokecolor="#deebf7">
            <v:textbox>
              <w:txbxContent>
                <w:p w:rsidR="007738C1" w:rsidRPr="00D51151" w:rsidRDefault="007738C1" w:rsidP="007738C1">
                  <w:pPr>
                    <w:jc w:val="center"/>
                    <w:rPr>
                      <w:rFonts w:eastAsiaTheme="majorEastAsia" w:cstheme="majorBidi"/>
                      <w:b/>
                      <w:iCs/>
                      <w:color w:val="2F5496" w:themeColor="accent5" w:themeShade="BF"/>
                      <w:sz w:val="32"/>
                      <w:szCs w:val="32"/>
                    </w:rPr>
                  </w:pPr>
                  <w:r>
                    <w:rPr>
                      <w:rFonts w:eastAsiaTheme="majorEastAsia" w:cstheme="majorBidi"/>
                      <w:b/>
                      <w:iCs/>
                      <w:color w:val="2F5496" w:themeColor="accent5" w:themeShade="BF"/>
                      <w:sz w:val="32"/>
                      <w:szCs w:val="32"/>
                    </w:rPr>
                    <w:t xml:space="preserve">KIEMELKEDŐ ESEMÉNY, BEJELENTÉS </w:t>
                  </w:r>
                </w:p>
              </w:txbxContent>
            </v:textbox>
            <w10:wrap type="square" anchorx="margin" anchory="margin"/>
          </v:roundrect>
        </w:pict>
      </w:r>
      <w:r w:rsidRPr="00491601">
        <w:rPr>
          <w:rFonts w:eastAsiaTheme="majorEastAsia" w:cstheme="majorBidi"/>
          <w:b/>
          <w:iCs/>
          <w:color w:val="2F5496" w:themeColor="accent5" w:themeShade="BF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75pt;height:166.5pt">
            <v:imagedata r:id="rId14" o:title="ANO_9499"/>
          </v:shape>
        </w:pict>
      </w:r>
    </w:p>
    <w:p w:rsidR="00155D21" w:rsidRDefault="00155D21" w:rsidP="00155D21">
      <w:pPr>
        <w:jc w:val="center"/>
        <w:rPr>
          <w:rFonts w:eastAsiaTheme="majorEastAsia" w:cstheme="majorBidi"/>
          <w:b/>
          <w:iCs/>
          <w:color w:val="2F5496" w:themeColor="accent5" w:themeShade="BF"/>
          <w:sz w:val="32"/>
          <w:szCs w:val="32"/>
        </w:rPr>
      </w:pPr>
    </w:p>
    <w:p w:rsidR="00621EF7" w:rsidRDefault="00621EF7" w:rsidP="00664DBA">
      <w:pPr>
        <w:spacing w:after="160" w:line="259" w:lineRule="auto"/>
        <w:jc w:val="both"/>
        <w:rPr>
          <w:color w:val="1F4E79" w:themeColor="accent1" w:themeShade="80"/>
        </w:rPr>
      </w:pPr>
    </w:p>
    <w:p w:rsidR="00621EF7" w:rsidRDefault="00621EF7" w:rsidP="00664DBA">
      <w:pPr>
        <w:spacing w:after="160" w:line="259" w:lineRule="auto"/>
        <w:jc w:val="both"/>
        <w:rPr>
          <w:color w:val="1F4E79" w:themeColor="accent1" w:themeShade="80"/>
        </w:rPr>
      </w:pPr>
    </w:p>
    <w:p w:rsidR="00621EF7" w:rsidRDefault="00621EF7" w:rsidP="00664DBA">
      <w:pPr>
        <w:spacing w:after="160" w:line="259" w:lineRule="auto"/>
        <w:jc w:val="both"/>
        <w:rPr>
          <w:color w:val="1F4E79" w:themeColor="accent1" w:themeShade="80"/>
        </w:rPr>
      </w:pPr>
    </w:p>
    <w:p w:rsidR="00A91343" w:rsidRDefault="00A91343" w:rsidP="00A91343">
      <w:pPr>
        <w:jc w:val="both"/>
        <w:rPr>
          <w:color w:val="1F4E79" w:themeColor="accent1" w:themeShade="80"/>
        </w:rPr>
      </w:pPr>
    </w:p>
    <w:p w:rsidR="006133C3" w:rsidRPr="004E2885" w:rsidRDefault="0081154E" w:rsidP="00A91343">
      <w:pPr>
        <w:jc w:val="both"/>
        <w:rPr>
          <w:color w:val="1F4E79" w:themeColor="accent1" w:themeShade="80"/>
        </w:rPr>
      </w:pPr>
      <w:r w:rsidRPr="004E2885">
        <w:rPr>
          <w:color w:val="1F4E79" w:themeColor="accent1" w:themeShade="80"/>
        </w:rPr>
        <w:t>Egy német férfi tett bejelentést a 112-es segélyhívón ke</w:t>
      </w:r>
      <w:r w:rsidR="00A91343">
        <w:rPr>
          <w:color w:val="1F4E79" w:themeColor="accent1" w:themeShade="80"/>
        </w:rPr>
        <w:t>resztül 2021 június 4-én</w:t>
      </w:r>
      <w:r w:rsidRPr="004E2885">
        <w:rPr>
          <w:color w:val="1F4E79" w:themeColor="accent1" w:themeShade="80"/>
        </w:rPr>
        <w:t xml:space="preserve"> arról, hogy egy olaszországi település kempingjéből eltulajdonították két, körülbelül 10 000 euró értékű kerékpárját. A tulajdonos a Csongrád-Csanád Megyei Rendőr-főkapitányság Tevékenység</w:t>
      </w:r>
      <w:r w:rsidR="00A91343">
        <w:rPr>
          <w:color w:val="1F4E79" w:themeColor="accent1" w:themeShade="80"/>
        </w:rPr>
        <w:t>-</w:t>
      </w:r>
      <w:r w:rsidRPr="004E2885">
        <w:rPr>
          <w:color w:val="1F4E79" w:themeColor="accent1" w:themeShade="80"/>
        </w:rPr>
        <w:t>irányítási Központja munkatársának</w:t>
      </w:r>
      <w:r w:rsidR="00EC21DB">
        <w:rPr>
          <w:color w:val="1F4E79" w:themeColor="accent1" w:themeShade="80"/>
        </w:rPr>
        <w:t xml:space="preserve"> angol nyelven</w:t>
      </w:r>
      <w:r w:rsidRPr="004E2885">
        <w:rPr>
          <w:color w:val="1F4E79" w:themeColor="accent1" w:themeShade="80"/>
        </w:rPr>
        <w:t xml:space="preserve"> el</w:t>
      </w:r>
      <w:r w:rsidR="00A91343">
        <w:rPr>
          <w:color w:val="1F4E79" w:themeColor="accent1" w:themeShade="80"/>
        </w:rPr>
        <w:t>mondta, hogy tudomása van arról,</w:t>
      </w:r>
      <w:r w:rsidRPr="004E2885">
        <w:rPr>
          <w:color w:val="1F4E79" w:themeColor="accent1" w:themeShade="80"/>
        </w:rPr>
        <w:t xml:space="preserve"> hogy </w:t>
      </w:r>
      <w:r w:rsidR="006133C3" w:rsidRPr="004E2885">
        <w:rPr>
          <w:color w:val="1F4E79" w:themeColor="accent1" w:themeShade="80"/>
        </w:rPr>
        <w:t xml:space="preserve">a </w:t>
      </w:r>
      <w:r w:rsidR="00A91343">
        <w:rPr>
          <w:color w:val="1F4E79" w:themeColor="accent1" w:themeShade="80"/>
        </w:rPr>
        <w:t>kerékpárokat</w:t>
      </w:r>
      <w:r w:rsidR="006133C3" w:rsidRPr="004E2885">
        <w:rPr>
          <w:color w:val="1F4E79" w:themeColor="accent1" w:themeShade="80"/>
        </w:rPr>
        <w:t xml:space="preserve"> a dél-alföldi megye határszakaszán keresztül, valószínűleg Romániába akarják vinni.</w:t>
      </w:r>
    </w:p>
    <w:p w:rsidR="006133C3" w:rsidRPr="004E2885" w:rsidRDefault="006133C3" w:rsidP="00A91343">
      <w:pPr>
        <w:pStyle w:val="NormlWeb"/>
        <w:spacing w:before="0" w:beforeAutospacing="0" w:after="0" w:afterAutospacing="0"/>
        <w:jc w:val="both"/>
        <w:rPr>
          <w:color w:val="1F4E79" w:themeColor="accent1" w:themeShade="80"/>
        </w:rPr>
      </w:pPr>
      <w:r w:rsidRPr="004E2885">
        <w:rPr>
          <w:color w:val="1F4E79" w:themeColor="accent1" w:themeShade="80"/>
        </w:rPr>
        <w:t xml:space="preserve">A bejelentés vétele során a </w:t>
      </w:r>
      <w:r w:rsidR="00A91343">
        <w:rPr>
          <w:color w:val="1F4E79" w:themeColor="accent1" w:themeShade="80"/>
        </w:rPr>
        <w:t>tevékenység-irányítási központ</w:t>
      </w:r>
      <w:r w:rsidRPr="004E2885">
        <w:rPr>
          <w:color w:val="1F4E79" w:themeColor="accent1" w:themeShade="80"/>
        </w:rPr>
        <w:t xml:space="preserve"> határrendé</w:t>
      </w:r>
      <w:r w:rsidR="00A91343">
        <w:rPr>
          <w:color w:val="1F4E79" w:themeColor="accent1" w:themeShade="80"/>
        </w:rPr>
        <w:t>sz</w:t>
      </w:r>
      <w:r w:rsidRPr="004E2885">
        <w:rPr>
          <w:color w:val="1F4E79" w:themeColor="accent1" w:themeShade="80"/>
        </w:rPr>
        <w:t> rádiókörözvényt adott ki, amely</w:t>
      </w:r>
      <w:r w:rsidR="00A91343">
        <w:rPr>
          <w:color w:val="1F4E79" w:themeColor="accent1" w:themeShade="80"/>
        </w:rPr>
        <w:t>nek</w:t>
      </w:r>
      <w:r w:rsidRPr="004E2885">
        <w:rPr>
          <w:color w:val="1F4E79" w:themeColor="accent1" w:themeShade="80"/>
        </w:rPr>
        <w:t xml:space="preserve"> eredményeként a két kerékpár (másik három eltulajdonított kerékpárral együtt) a Nagylaki Közúti Határátkelőhelyen kilépésre jelentkező román honosságú ki</w:t>
      </w:r>
      <w:r w:rsidR="00C259DB">
        <w:rPr>
          <w:color w:val="1F4E79" w:themeColor="accent1" w:themeShade="80"/>
        </w:rPr>
        <w:t xml:space="preserve">stehergépkocsi rakterében </w:t>
      </w:r>
      <w:r w:rsidRPr="004E2885">
        <w:rPr>
          <w:color w:val="1F4E79" w:themeColor="accent1" w:themeShade="80"/>
        </w:rPr>
        <w:t xml:space="preserve">feltalálásra került. </w:t>
      </w:r>
    </w:p>
    <w:p w:rsidR="006133C3" w:rsidRPr="004E2885" w:rsidRDefault="00C259DB" w:rsidP="00A91343">
      <w:pPr>
        <w:pStyle w:val="NormlWeb"/>
        <w:spacing w:before="0" w:beforeAutospacing="0" w:after="0" w:afterAutospacing="0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t>A kerékpárokat lefoglalták,</w:t>
      </w:r>
      <w:r w:rsidR="006133C3" w:rsidRPr="004E2885">
        <w:rPr>
          <w:color w:val="1F4E79" w:themeColor="accent1" w:themeShade="80"/>
        </w:rPr>
        <w:t xml:space="preserve"> a</w:t>
      </w:r>
      <w:r>
        <w:rPr>
          <w:color w:val="1F4E79" w:themeColor="accent1" w:themeShade="80"/>
        </w:rPr>
        <w:t xml:space="preserve"> feltételezettelkövetőket</w:t>
      </w:r>
      <w:r w:rsidR="006133C3" w:rsidRPr="004E2885">
        <w:rPr>
          <w:color w:val="1F4E79" w:themeColor="accent1" w:themeShade="80"/>
        </w:rPr>
        <w:t xml:space="preserve"> előállították a Makói R</w:t>
      </w:r>
      <w:r w:rsidR="00A91343">
        <w:rPr>
          <w:color w:val="1F4E79" w:themeColor="accent1" w:themeShade="80"/>
        </w:rPr>
        <w:t>e</w:t>
      </w:r>
      <w:r w:rsidR="006133C3" w:rsidRPr="004E2885">
        <w:rPr>
          <w:color w:val="1F4E79" w:themeColor="accent1" w:themeShade="80"/>
        </w:rPr>
        <w:t>ndőrkapitányságra.</w:t>
      </w:r>
    </w:p>
    <w:p w:rsidR="004E2885" w:rsidRDefault="004E2885" w:rsidP="00A91343">
      <w:pPr>
        <w:pStyle w:val="NormlWeb"/>
        <w:spacing w:before="0" w:beforeAutospacing="0" w:after="0" w:afterAutospacing="0"/>
        <w:jc w:val="both"/>
        <w:rPr>
          <w:color w:val="1F4E79" w:themeColor="accent1" w:themeShade="80"/>
        </w:rPr>
      </w:pPr>
      <w:r w:rsidRPr="004E2885">
        <w:rPr>
          <w:color w:val="1F4E79" w:themeColor="accent1" w:themeShade="80"/>
        </w:rPr>
        <w:t xml:space="preserve">Az ügyben pénzmosás bűntett elkövetésének gyanúja miatt indult büntetőeljárás. </w:t>
      </w:r>
    </w:p>
    <w:p w:rsidR="007738C1" w:rsidRPr="004E2885" w:rsidRDefault="00A91343" w:rsidP="00A91343">
      <w:pPr>
        <w:pStyle w:val="NormlWeb"/>
        <w:jc w:val="center"/>
        <w:rPr>
          <w:color w:val="1F4E79" w:themeColor="accent1" w:themeShade="80"/>
        </w:rPr>
      </w:pPr>
      <w:r>
        <w:rPr>
          <w:noProof/>
        </w:rPr>
        <w:drawing>
          <wp:inline distT="0" distB="0" distL="0" distR="0">
            <wp:extent cx="2725390" cy="1771650"/>
            <wp:effectExtent l="0" t="0" r="0" b="0"/>
            <wp:docPr id="2" name="Kép 2" descr="http://www.police.hu/sites/default/files/styles/751x500/public/IMG-1aaa886af14e5b626f5e76d82f062e11-V.jpg?itok=FNh7Nc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lice.hu/sites/default/files/styles/751x500/public/IMG-1aaa886af14e5b626f5e76d82f062e11-V.jpg?itok=FNh7Nc1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669" cy="180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4E" w:rsidRPr="00EC6C62" w:rsidRDefault="00972F0B" w:rsidP="00DE6C84">
      <w:pPr>
        <w:spacing w:line="259" w:lineRule="auto"/>
        <w:jc w:val="both"/>
        <w:rPr>
          <w:b/>
          <w:bCs/>
          <w:color w:val="FF0000"/>
          <w:sz w:val="32"/>
          <w:szCs w:val="32"/>
        </w:rPr>
      </w:pPr>
      <w:r w:rsidRPr="00EC6C62">
        <w:rPr>
          <w:b/>
          <w:bCs/>
          <w:color w:val="FF0000"/>
          <w:sz w:val="32"/>
          <w:szCs w:val="32"/>
        </w:rPr>
        <w:t xml:space="preserve">A segélyhívószám nem játék! Helyes használatával életeket menthetünk! </w:t>
      </w:r>
    </w:p>
    <w:p w:rsidR="00627797" w:rsidRPr="00DE6C84" w:rsidRDefault="00627797" w:rsidP="00EC6C62">
      <w:pPr>
        <w:spacing w:line="259" w:lineRule="auto"/>
        <w:jc w:val="center"/>
        <w:rPr>
          <w:b/>
          <w:bCs/>
          <w:color w:val="FF0000"/>
          <w:sz w:val="28"/>
          <w:szCs w:val="28"/>
        </w:rPr>
      </w:pPr>
      <w:r>
        <w:rPr>
          <w:noProof/>
          <w:color w:val="C00000"/>
          <w:lang w:eastAsia="hu-HU"/>
        </w:rPr>
        <w:drawing>
          <wp:inline distT="0" distB="0" distL="0" distR="0">
            <wp:extent cx="1724025" cy="1215232"/>
            <wp:effectExtent l="0" t="0" r="0" b="0"/>
            <wp:docPr id="8" name="Kép 2" descr="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39" cy="127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7797" w:rsidRPr="00DE6C84" w:rsidSect="002D083A">
      <w:footerReference w:type="default" r:id="rId1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BB6" w:rsidRDefault="00120BB6" w:rsidP="00553C4E">
      <w:r>
        <w:separator/>
      </w:r>
    </w:p>
  </w:endnote>
  <w:endnote w:type="continuationSeparator" w:id="1">
    <w:p w:rsidR="00120BB6" w:rsidRDefault="00120BB6" w:rsidP="00553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8555858"/>
      <w:docPartObj>
        <w:docPartGallery w:val="Page Numbers (Bottom of Page)"/>
        <w:docPartUnique/>
      </w:docPartObj>
    </w:sdtPr>
    <w:sdtContent>
      <w:p w:rsidR="002812BA" w:rsidRDefault="00491601">
        <w:pPr>
          <w:pStyle w:val="llb"/>
          <w:jc w:val="center"/>
        </w:pPr>
        <w:r>
          <w:fldChar w:fldCharType="begin"/>
        </w:r>
        <w:r w:rsidR="002812BA">
          <w:instrText>PAGE   \* MERGEFORMAT</w:instrText>
        </w:r>
        <w:r>
          <w:fldChar w:fldCharType="separate"/>
        </w:r>
        <w:r w:rsidR="005E65B1">
          <w:rPr>
            <w:noProof/>
          </w:rPr>
          <w:t>1</w:t>
        </w:r>
        <w:r>
          <w:fldChar w:fldCharType="end"/>
        </w:r>
      </w:p>
    </w:sdtContent>
  </w:sdt>
  <w:p w:rsidR="002812BA" w:rsidRDefault="002812B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BB6" w:rsidRDefault="00120BB6" w:rsidP="00553C4E">
      <w:r>
        <w:separator/>
      </w:r>
    </w:p>
  </w:footnote>
  <w:footnote w:type="continuationSeparator" w:id="1">
    <w:p w:rsidR="00120BB6" w:rsidRDefault="00120BB6" w:rsidP="00553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22EB"/>
    <w:multiLevelType w:val="hybridMultilevel"/>
    <w:tmpl w:val="D0B67628"/>
    <w:lvl w:ilvl="0" w:tplc="9C504F1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F04B51"/>
    <w:multiLevelType w:val="hybridMultilevel"/>
    <w:tmpl w:val="70C0EC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15F45"/>
    <w:multiLevelType w:val="hybridMultilevel"/>
    <w:tmpl w:val="5AB677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44DD5"/>
    <w:multiLevelType w:val="hybridMultilevel"/>
    <w:tmpl w:val="AC3AD6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13314">
      <o:colormru v:ext="edit" colors="#09f,#6cf,#06f,#69f,#9cf"/>
    </o:shapedefaults>
  </w:hdrShapeDefaults>
  <w:footnotePr>
    <w:footnote w:id="0"/>
    <w:footnote w:id="1"/>
  </w:footnotePr>
  <w:endnotePr>
    <w:endnote w:id="0"/>
    <w:endnote w:id="1"/>
  </w:endnotePr>
  <w:compat/>
  <w:rsids>
    <w:rsidRoot w:val="003B4FF3"/>
    <w:rsid w:val="0002195B"/>
    <w:rsid w:val="000A7159"/>
    <w:rsid w:val="000B293C"/>
    <w:rsid w:val="000B6268"/>
    <w:rsid w:val="00110AC4"/>
    <w:rsid w:val="00116A05"/>
    <w:rsid w:val="00120BB6"/>
    <w:rsid w:val="00124C4F"/>
    <w:rsid w:val="00141F25"/>
    <w:rsid w:val="00155D21"/>
    <w:rsid w:val="001574C2"/>
    <w:rsid w:val="0016165B"/>
    <w:rsid w:val="001748B0"/>
    <w:rsid w:val="0018083D"/>
    <w:rsid w:val="00194A31"/>
    <w:rsid w:val="001A57D7"/>
    <w:rsid w:val="001C1382"/>
    <w:rsid w:val="001C5D2F"/>
    <w:rsid w:val="001E2AC3"/>
    <w:rsid w:val="001E4D59"/>
    <w:rsid w:val="001F0129"/>
    <w:rsid w:val="00243768"/>
    <w:rsid w:val="002451E4"/>
    <w:rsid w:val="00245AAB"/>
    <w:rsid w:val="00266105"/>
    <w:rsid w:val="002812BA"/>
    <w:rsid w:val="002875B6"/>
    <w:rsid w:val="002D083A"/>
    <w:rsid w:val="002E46F3"/>
    <w:rsid w:val="002F2E87"/>
    <w:rsid w:val="002F3603"/>
    <w:rsid w:val="00332AF5"/>
    <w:rsid w:val="00380F40"/>
    <w:rsid w:val="003931E5"/>
    <w:rsid w:val="003B1FCD"/>
    <w:rsid w:val="003B4FF3"/>
    <w:rsid w:val="003D27EE"/>
    <w:rsid w:val="003E37B3"/>
    <w:rsid w:val="00401BE1"/>
    <w:rsid w:val="00406766"/>
    <w:rsid w:val="0041065C"/>
    <w:rsid w:val="004150FF"/>
    <w:rsid w:val="0043415B"/>
    <w:rsid w:val="00437A17"/>
    <w:rsid w:val="00475EC9"/>
    <w:rsid w:val="00482558"/>
    <w:rsid w:val="004857F3"/>
    <w:rsid w:val="00485817"/>
    <w:rsid w:val="00491601"/>
    <w:rsid w:val="004B0533"/>
    <w:rsid w:val="004B67B8"/>
    <w:rsid w:val="004C75EC"/>
    <w:rsid w:val="004D1C12"/>
    <w:rsid w:val="004D7D7D"/>
    <w:rsid w:val="004E2885"/>
    <w:rsid w:val="004E41C6"/>
    <w:rsid w:val="004E61FF"/>
    <w:rsid w:val="004E7AE8"/>
    <w:rsid w:val="00516A40"/>
    <w:rsid w:val="00517D77"/>
    <w:rsid w:val="00546296"/>
    <w:rsid w:val="00553C4E"/>
    <w:rsid w:val="0056129A"/>
    <w:rsid w:val="0056252F"/>
    <w:rsid w:val="0056408B"/>
    <w:rsid w:val="00573DD5"/>
    <w:rsid w:val="00580369"/>
    <w:rsid w:val="00580E26"/>
    <w:rsid w:val="00582C88"/>
    <w:rsid w:val="00591262"/>
    <w:rsid w:val="005D1C33"/>
    <w:rsid w:val="005D31EE"/>
    <w:rsid w:val="005E38CE"/>
    <w:rsid w:val="005E48A5"/>
    <w:rsid w:val="005E65B1"/>
    <w:rsid w:val="006104F0"/>
    <w:rsid w:val="006133C3"/>
    <w:rsid w:val="00614A9E"/>
    <w:rsid w:val="00621EF7"/>
    <w:rsid w:val="00627797"/>
    <w:rsid w:val="0065673B"/>
    <w:rsid w:val="00664DBA"/>
    <w:rsid w:val="006665C0"/>
    <w:rsid w:val="00666716"/>
    <w:rsid w:val="0067179A"/>
    <w:rsid w:val="00673323"/>
    <w:rsid w:val="00675CC5"/>
    <w:rsid w:val="00685B8C"/>
    <w:rsid w:val="00690413"/>
    <w:rsid w:val="00692023"/>
    <w:rsid w:val="00694FAD"/>
    <w:rsid w:val="006B7FAD"/>
    <w:rsid w:val="006C188A"/>
    <w:rsid w:val="006C2D84"/>
    <w:rsid w:val="006E10C7"/>
    <w:rsid w:val="006E1CB2"/>
    <w:rsid w:val="00714D22"/>
    <w:rsid w:val="00724F2E"/>
    <w:rsid w:val="00760457"/>
    <w:rsid w:val="007738C1"/>
    <w:rsid w:val="00790B6A"/>
    <w:rsid w:val="007974FD"/>
    <w:rsid w:val="007A5551"/>
    <w:rsid w:val="007C0B0F"/>
    <w:rsid w:val="0081154E"/>
    <w:rsid w:val="00815BEB"/>
    <w:rsid w:val="00816ED1"/>
    <w:rsid w:val="008256BD"/>
    <w:rsid w:val="00845C8C"/>
    <w:rsid w:val="0085175C"/>
    <w:rsid w:val="008625AF"/>
    <w:rsid w:val="008714DD"/>
    <w:rsid w:val="00872F57"/>
    <w:rsid w:val="008839AA"/>
    <w:rsid w:val="00885904"/>
    <w:rsid w:val="00886B7F"/>
    <w:rsid w:val="0089544F"/>
    <w:rsid w:val="008C166F"/>
    <w:rsid w:val="008C30C8"/>
    <w:rsid w:val="008E33E7"/>
    <w:rsid w:val="008E49FB"/>
    <w:rsid w:val="008F2915"/>
    <w:rsid w:val="008F5B5A"/>
    <w:rsid w:val="00912369"/>
    <w:rsid w:val="00920975"/>
    <w:rsid w:val="00920B53"/>
    <w:rsid w:val="00925269"/>
    <w:rsid w:val="009405B6"/>
    <w:rsid w:val="00972F0B"/>
    <w:rsid w:val="009850D3"/>
    <w:rsid w:val="00987DD5"/>
    <w:rsid w:val="009904EC"/>
    <w:rsid w:val="009A6755"/>
    <w:rsid w:val="009B5F4E"/>
    <w:rsid w:val="009C2019"/>
    <w:rsid w:val="009C7E82"/>
    <w:rsid w:val="009E2656"/>
    <w:rsid w:val="009F6E91"/>
    <w:rsid w:val="00A00AC7"/>
    <w:rsid w:val="00A02310"/>
    <w:rsid w:val="00A14D9D"/>
    <w:rsid w:val="00A172C4"/>
    <w:rsid w:val="00A6244A"/>
    <w:rsid w:val="00A67ABF"/>
    <w:rsid w:val="00A91343"/>
    <w:rsid w:val="00A92AD8"/>
    <w:rsid w:val="00A94B05"/>
    <w:rsid w:val="00A94EC1"/>
    <w:rsid w:val="00AD272C"/>
    <w:rsid w:val="00AF3E00"/>
    <w:rsid w:val="00AF74A5"/>
    <w:rsid w:val="00B02136"/>
    <w:rsid w:val="00B05E02"/>
    <w:rsid w:val="00B20C8B"/>
    <w:rsid w:val="00B47035"/>
    <w:rsid w:val="00B50EF0"/>
    <w:rsid w:val="00B575E0"/>
    <w:rsid w:val="00B60A00"/>
    <w:rsid w:val="00B62E4A"/>
    <w:rsid w:val="00B63D55"/>
    <w:rsid w:val="00B85C61"/>
    <w:rsid w:val="00BD3EC9"/>
    <w:rsid w:val="00BE289E"/>
    <w:rsid w:val="00C111D8"/>
    <w:rsid w:val="00C259DB"/>
    <w:rsid w:val="00C345C6"/>
    <w:rsid w:val="00C95C2F"/>
    <w:rsid w:val="00CA1399"/>
    <w:rsid w:val="00CE4490"/>
    <w:rsid w:val="00CF6F14"/>
    <w:rsid w:val="00CF764A"/>
    <w:rsid w:val="00D00123"/>
    <w:rsid w:val="00D004F7"/>
    <w:rsid w:val="00D0427A"/>
    <w:rsid w:val="00D420FA"/>
    <w:rsid w:val="00D47741"/>
    <w:rsid w:val="00D51151"/>
    <w:rsid w:val="00D5635A"/>
    <w:rsid w:val="00D74449"/>
    <w:rsid w:val="00D7756F"/>
    <w:rsid w:val="00D837C2"/>
    <w:rsid w:val="00DC6C02"/>
    <w:rsid w:val="00DE6C84"/>
    <w:rsid w:val="00E02B31"/>
    <w:rsid w:val="00E045ED"/>
    <w:rsid w:val="00E1447A"/>
    <w:rsid w:val="00E84C4B"/>
    <w:rsid w:val="00E85E32"/>
    <w:rsid w:val="00EC21DB"/>
    <w:rsid w:val="00EC4A6F"/>
    <w:rsid w:val="00EC6C62"/>
    <w:rsid w:val="00EF573F"/>
    <w:rsid w:val="00F17619"/>
    <w:rsid w:val="00F44E28"/>
    <w:rsid w:val="00F51C37"/>
    <w:rsid w:val="00F54BF8"/>
    <w:rsid w:val="00F76A53"/>
    <w:rsid w:val="00F93867"/>
    <w:rsid w:val="00F97519"/>
    <w:rsid w:val="00FC3793"/>
    <w:rsid w:val="00FD6A72"/>
    <w:rsid w:val="00FF6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09f,#6cf,#06f,#69f,#9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82C8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GalegA">
    <w:name w:val="GalegA"/>
    <w:basedOn w:val="Norml"/>
    <w:link w:val="GalegAChar"/>
    <w:qFormat/>
    <w:rsid w:val="00582C88"/>
    <w:pPr>
      <w:jc w:val="center"/>
    </w:pPr>
    <w:rPr>
      <w:color w:val="000066"/>
    </w:rPr>
  </w:style>
  <w:style w:type="character" w:customStyle="1" w:styleId="GalegAChar">
    <w:name w:val="GalegA Char"/>
    <w:link w:val="GalegA"/>
    <w:rsid w:val="00582C88"/>
    <w:rPr>
      <w:color w:val="000066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1C5D2F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B85C61"/>
    <w:pPr>
      <w:ind w:left="720"/>
      <w:contextualSpacing/>
      <w:jc w:val="both"/>
    </w:pPr>
    <w:rPr>
      <w:rFonts w:eastAsia="Calibri"/>
      <w:szCs w:val="22"/>
    </w:rPr>
  </w:style>
  <w:style w:type="character" w:styleId="Mrltotthiperhivatkozs">
    <w:name w:val="FollowedHyperlink"/>
    <w:basedOn w:val="Bekezdsalapbettpusa"/>
    <w:uiPriority w:val="99"/>
    <w:semiHidden/>
    <w:unhideWhenUsed/>
    <w:rsid w:val="0041065C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760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20B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0B5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553C4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4E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553C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4E"/>
    <w:rPr>
      <w:sz w:val="24"/>
      <w:szCs w:val="24"/>
    </w:rPr>
  </w:style>
  <w:style w:type="paragraph" w:styleId="Nincstrkz">
    <w:name w:val="No Spacing"/>
    <w:link w:val="NincstrkzChar"/>
    <w:uiPriority w:val="1"/>
    <w:qFormat/>
    <w:rsid w:val="00AD272C"/>
    <w:rPr>
      <w:rFonts w:asciiTheme="minorHAnsi" w:eastAsiaTheme="minorEastAsia" w:hAnsiTheme="minorHAnsi" w:cstheme="minorBidi"/>
      <w:sz w:val="22"/>
      <w:szCs w:val="22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AD272C"/>
    <w:rPr>
      <w:rFonts w:asciiTheme="minorHAnsi" w:eastAsiaTheme="minorEastAsia" w:hAnsiTheme="minorHAnsi" w:cstheme="minorBidi"/>
      <w:sz w:val="22"/>
      <w:szCs w:val="22"/>
      <w:lang w:eastAsia="hu-HU"/>
    </w:rPr>
  </w:style>
  <w:style w:type="paragraph" w:styleId="NormlWeb">
    <w:name w:val="Normal (Web)"/>
    <w:basedOn w:val="Norml"/>
    <w:uiPriority w:val="99"/>
    <w:unhideWhenUsed/>
    <w:rsid w:val="00815BEB"/>
    <w:pPr>
      <w:spacing w:before="100" w:beforeAutospacing="1" w:after="100" w:afterAutospacing="1"/>
    </w:pPr>
    <w:rPr>
      <w:lang w:eastAsia="hu-HU"/>
    </w:rPr>
  </w:style>
  <w:style w:type="paragraph" w:customStyle="1" w:styleId="Default">
    <w:name w:val="Default"/>
    <w:rsid w:val="00664D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gmail-articlecontent">
    <w:name w:val="gmail-articlecontent"/>
    <w:basedOn w:val="Norml"/>
    <w:rsid w:val="00380F40"/>
    <w:pPr>
      <w:spacing w:before="100" w:beforeAutospacing="1" w:after="100" w:afterAutospacing="1"/>
    </w:pPr>
    <w:rPr>
      <w:rFonts w:eastAsiaTheme="minorHAnsi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78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12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3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034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133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9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30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zeretlekmagyarorszag.hu/kozosseg/anya-ezt-tanitotta-megszolalt-az-5-eves-kislany-aki-felhivta-a-segelyhivot-amikor-anyja-elajult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B440E-74E0-4768-9EF3-9A571D3C3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ECEBC6-AD8F-45D8-AD43-B9439F48C8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9FD652-308D-44A9-9B59-B28622FDCC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BB8C80-4586-4E62-9A48-EF7DE1B0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448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Gáleg Attila</dc:creator>
  <cp:lastModifiedBy>user1</cp:lastModifiedBy>
  <cp:revision>2</cp:revision>
  <cp:lastPrinted>2021-03-31T10:22:00Z</cp:lastPrinted>
  <dcterms:created xsi:type="dcterms:W3CDTF">2021-08-30T07:45:00Z</dcterms:created>
  <dcterms:modified xsi:type="dcterms:W3CDTF">2021-08-30T07:45:00Z</dcterms:modified>
</cp:coreProperties>
</file>